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854" w:rsidRDefault="00152B1F" w:rsidP="00A47854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A47854" w:rsidRPr="00EC13B9">
        <w:rPr>
          <w:i/>
          <w:sz w:val="28"/>
          <w:szCs w:val="28"/>
          <w:highlight w:val="lightGray"/>
        </w:rPr>
        <w:t>:</w:t>
      </w:r>
      <w:r w:rsidR="00A47854">
        <w:rPr>
          <w:i/>
          <w:sz w:val="28"/>
          <w:szCs w:val="28"/>
        </w:rPr>
        <w:tab/>
      </w:r>
      <w:r w:rsidR="00A47854">
        <w:rPr>
          <w:i/>
          <w:sz w:val="28"/>
          <w:szCs w:val="28"/>
        </w:rPr>
        <w:tab/>
      </w:r>
      <w:r w:rsidR="00A47854">
        <w:rPr>
          <w:i/>
          <w:sz w:val="28"/>
          <w:szCs w:val="28"/>
        </w:rPr>
        <w:tab/>
      </w:r>
    </w:p>
    <w:p w:rsidR="00A47854" w:rsidRDefault="00D11D95" w:rsidP="00464BB8">
      <w:pPr>
        <w:spacing w:line="240" w:lineRule="auto"/>
        <w:outlineLvl w:val="0"/>
        <w:rPr>
          <w:sz w:val="24"/>
          <w:szCs w:val="24"/>
        </w:rPr>
      </w:pPr>
      <w:r>
        <w:rPr>
          <w:sz w:val="40"/>
          <w:szCs w:val="40"/>
        </w:rPr>
        <w:t>Åben linjeafvanding</w:t>
      </w:r>
      <w:r w:rsidR="00993B13">
        <w:rPr>
          <w:sz w:val="40"/>
          <w:szCs w:val="40"/>
        </w:rPr>
        <w:t xml:space="preserve"> </w:t>
      </w:r>
    </w:p>
    <w:p w:rsidR="00722E8A" w:rsidRDefault="00464BB8" w:rsidP="007B7701">
      <w:pPr>
        <w:pStyle w:val="Ingenafstand"/>
      </w:pPr>
      <w:r>
        <w:t>Åben lini</w:t>
      </w:r>
      <w:r w:rsidR="00D11D95">
        <w:t>eafvandings element</w:t>
      </w:r>
      <w:r w:rsidR="003E5E38">
        <w:t xml:space="preserve"> er beregnet til at ligge </w:t>
      </w:r>
      <w:r w:rsidR="002D30F9">
        <w:t xml:space="preserve">i </w:t>
      </w:r>
      <w:r w:rsidR="003E5E38">
        <w:t xml:space="preserve">kørebaner og </w:t>
      </w:r>
      <w:r w:rsidR="00D11D95">
        <w:t xml:space="preserve">på </w:t>
      </w:r>
      <w:r w:rsidR="003E5E38">
        <w:t xml:space="preserve">pladser, hvor der er brug for </w:t>
      </w:r>
      <w:r w:rsidR="007B7701">
        <w:t>linie-</w:t>
      </w:r>
      <w:r w:rsidR="00D11D95">
        <w:t xml:space="preserve"> afvanding</w:t>
      </w:r>
      <w:r w:rsidR="003E5E38">
        <w:t xml:space="preserve">. </w:t>
      </w:r>
      <w:r w:rsidR="007B7701">
        <w:t>Åben lini</w:t>
      </w:r>
      <w:r w:rsidR="00D11D95">
        <w:t xml:space="preserve">eafvanding skal bortlede vandet i punktafvanding. </w:t>
      </w:r>
      <w:r w:rsidR="00722E8A">
        <w:t xml:space="preserve"> Disse to elementer har </w:t>
      </w:r>
      <w:r w:rsidR="003F7BB9">
        <w:t>samme</w:t>
      </w:r>
      <w:r w:rsidR="00722E8A">
        <w:t xml:space="preserve"> dimensioner</w:t>
      </w:r>
      <w:r w:rsidR="00993B13">
        <w:t xml:space="preserve"> på de gennemgående ribber.</w:t>
      </w:r>
      <w:r w:rsidR="00FB797D">
        <w:br/>
      </w:r>
    </w:p>
    <w:p w:rsidR="00993B13" w:rsidRDefault="007B7701" w:rsidP="007B7701">
      <w:pPr>
        <w:pStyle w:val="Ingenafstand"/>
        <w:rPr>
          <w:lang w:eastAsia="da-DK"/>
        </w:rPr>
      </w:pPr>
      <w:r>
        <w:rPr>
          <w:lang w:eastAsia="da-DK"/>
        </w:rPr>
        <w:t>Åben linieafvanding</w:t>
      </w:r>
      <w:r w:rsidR="00D11D95">
        <w:rPr>
          <w:lang w:eastAsia="da-DK"/>
        </w:rPr>
        <w:t xml:space="preserve"> produceres med taktil </w:t>
      </w:r>
      <w:r>
        <w:rPr>
          <w:lang w:eastAsia="da-DK"/>
        </w:rPr>
        <w:t>markering og kan bruges hvor der skal</w:t>
      </w:r>
      <w:r w:rsidR="00D11D95">
        <w:rPr>
          <w:lang w:eastAsia="da-DK"/>
        </w:rPr>
        <w:t xml:space="preserve"> etablere</w:t>
      </w:r>
      <w:r>
        <w:rPr>
          <w:lang w:eastAsia="da-DK"/>
        </w:rPr>
        <w:t>s en ledelini</w:t>
      </w:r>
      <w:r w:rsidR="00D11D95">
        <w:rPr>
          <w:lang w:eastAsia="da-DK"/>
        </w:rPr>
        <w:t>e</w:t>
      </w:r>
      <w:r>
        <w:rPr>
          <w:lang w:eastAsia="da-DK"/>
        </w:rPr>
        <w:t>r</w:t>
      </w:r>
      <w:r w:rsidR="00D11D95">
        <w:rPr>
          <w:lang w:eastAsia="da-DK"/>
        </w:rPr>
        <w:t xml:space="preserve"> for synshandicappede og afvandingsbehovet er sammenfaldende.</w:t>
      </w:r>
      <w:r w:rsidR="00FB797D">
        <w:rPr>
          <w:lang w:eastAsia="da-DK"/>
        </w:rPr>
        <w:br/>
      </w:r>
    </w:p>
    <w:p w:rsidR="008A3916" w:rsidRDefault="008A3916" w:rsidP="008A3916">
      <w:pPr>
        <w:pStyle w:val="Ingenafstand"/>
        <w:rPr>
          <w:lang w:eastAsia="da-DK"/>
        </w:rPr>
      </w:pPr>
      <w:r>
        <w:rPr>
          <w:lang w:eastAsia="da-DK"/>
        </w:rPr>
        <w:t xml:space="preserve">Åben </w:t>
      </w:r>
      <w:r w:rsidR="00FB797D">
        <w:rPr>
          <w:lang w:eastAsia="da-DK"/>
        </w:rPr>
        <w:t>Linjeafvandingsrist sættes</w:t>
      </w:r>
      <w:r>
        <w:rPr>
          <w:lang w:eastAsia="da-DK"/>
        </w:rPr>
        <w:t xml:space="preserve"> i jordfugtig beton. Det er en god og holdbar løsning uden komponenter der kan demonteres. En åben linjeafvanding sat i beton har en lang levetid og er ofte selvrensende. Belastningen af dette element er ubegrænset med køretøjer da elementet er fuldt understøbt med beton.</w:t>
      </w:r>
    </w:p>
    <w:p w:rsidR="008A3916" w:rsidRDefault="008A3916" w:rsidP="008A3916">
      <w:pPr>
        <w:pStyle w:val="Ingenafstand"/>
        <w:rPr>
          <w:lang w:eastAsia="da-DK"/>
        </w:rPr>
      </w:pPr>
      <w:r>
        <w:rPr>
          <w:lang w:eastAsia="da-DK"/>
        </w:rPr>
        <w:t>Dette åbne linieafvandingselement er gennemtestet med hensyn til cyklers færden på vandrenden.</w:t>
      </w:r>
    </w:p>
    <w:p w:rsidR="00245FDA" w:rsidRPr="00E86345" w:rsidRDefault="008A3916" w:rsidP="00245FDA">
      <w:pPr>
        <w:pStyle w:val="Ingenafstand"/>
        <w:rPr>
          <w:sz w:val="24"/>
          <w:szCs w:val="24"/>
          <w:lang w:eastAsia="da-DK"/>
        </w:rPr>
      </w:pPr>
      <w:r>
        <w:t xml:space="preserve">Udformningen bevirker, at den åbne linieafvanding synsmæssigt bliver en integreret del med punktafvanding.  Ved kik op langs den åbne linieafvanding er det ikke muligt at skelne rist og punktafvanding. </w:t>
      </w:r>
      <w:r w:rsidR="00245FDA" w:rsidRPr="00E86345">
        <w:rPr>
          <w:sz w:val="24"/>
          <w:szCs w:val="24"/>
          <w:lang w:eastAsia="da-DK"/>
        </w:rPr>
        <w:t>Mål på</w:t>
      </w:r>
      <w:r w:rsidR="00245FDA">
        <w:rPr>
          <w:sz w:val="24"/>
          <w:szCs w:val="24"/>
          <w:lang w:eastAsia="da-DK"/>
        </w:rPr>
        <w:t xml:space="preserve"> åben vandrende: 300x500 mm,7</w:t>
      </w:r>
      <w:r w:rsidR="00245FDA" w:rsidRPr="00E86345">
        <w:rPr>
          <w:sz w:val="24"/>
          <w:szCs w:val="24"/>
          <w:lang w:eastAsia="da-DK"/>
        </w:rPr>
        <w:t xml:space="preserve"> stk. 20 mm tværribber</w:t>
      </w:r>
      <w:r w:rsidR="00245FDA">
        <w:rPr>
          <w:sz w:val="24"/>
          <w:szCs w:val="24"/>
          <w:lang w:eastAsia="da-DK"/>
        </w:rPr>
        <w:t>, eller taktilmønster.</w:t>
      </w:r>
    </w:p>
    <w:p w:rsidR="008A3916" w:rsidRDefault="008A3916" w:rsidP="008A3916">
      <w:pPr>
        <w:pStyle w:val="Ingenafstand"/>
      </w:pPr>
    </w:p>
    <w:p w:rsidR="00D11D95" w:rsidRDefault="008A3916" w:rsidP="008A3916">
      <w:pPr>
        <w:pStyle w:val="Ingenafstand"/>
      </w:pPr>
      <w:r>
        <w:t xml:space="preserve"> </w:t>
      </w:r>
    </w:p>
    <w:p w:rsidR="000C4497" w:rsidRDefault="007B7701" w:rsidP="007B7701">
      <w:pPr>
        <w:pStyle w:val="Ingenafstand"/>
        <w:rPr>
          <w:lang w:eastAsia="da-DK"/>
        </w:rPr>
      </w:pPr>
      <w:r>
        <w:rPr>
          <w:lang w:eastAsia="da-DK"/>
        </w:rPr>
        <w:t xml:space="preserve">Åben linieafvanding </w:t>
      </w:r>
      <w:r w:rsidR="000C4497">
        <w:rPr>
          <w:lang w:eastAsia="da-DK"/>
        </w:rPr>
        <w:t xml:space="preserve">indgår i </w:t>
      </w:r>
      <w:r w:rsidR="00FB797D">
        <w:rPr>
          <w:lang w:eastAsia="da-DK"/>
        </w:rPr>
        <w:t>en serie</w:t>
      </w:r>
      <w:r w:rsidR="000C4497">
        <w:rPr>
          <w:lang w:eastAsia="da-DK"/>
        </w:rPr>
        <w:t xml:space="preserve">, der består af bænk, cykelbøjle, træhulsrist, reflekspullert, linjeafvanding og punktafvanding. </w:t>
      </w:r>
      <w:r w:rsidR="00FB797D">
        <w:rPr>
          <w:lang w:eastAsia="da-DK"/>
        </w:rPr>
        <w:br/>
      </w:r>
    </w:p>
    <w:p w:rsidR="000C4497" w:rsidRDefault="007B7701" w:rsidP="000C4497">
      <w:pPr>
        <w:pStyle w:val="Ingenafstand"/>
        <w:rPr>
          <w:lang w:eastAsia="da-DK"/>
        </w:rPr>
      </w:pPr>
      <w:r>
        <w:rPr>
          <w:lang w:eastAsia="da-DK"/>
        </w:rPr>
        <w:t>S</w:t>
      </w:r>
      <w:r w:rsidR="000C4497">
        <w:rPr>
          <w:lang w:eastAsia="da-DK"/>
        </w:rPr>
        <w:t>erien er teg</w:t>
      </w:r>
      <w:r w:rsidR="00993B13">
        <w:rPr>
          <w:lang w:eastAsia="da-DK"/>
        </w:rPr>
        <w:t>net til Sluseholmen i København og linieafvandings elementet til Valby Have.</w:t>
      </w:r>
    </w:p>
    <w:p w:rsidR="000C4497" w:rsidRDefault="000C4497" w:rsidP="00A47854">
      <w:pPr>
        <w:spacing w:line="240" w:lineRule="auto"/>
        <w:outlineLvl w:val="0"/>
        <w:rPr>
          <w:sz w:val="24"/>
          <w:szCs w:val="24"/>
        </w:rPr>
      </w:pPr>
    </w:p>
    <w:p w:rsidR="0065156E" w:rsidRDefault="0065156E" w:rsidP="00C55EEC">
      <w:pPr>
        <w:pStyle w:val="Ingenafstand"/>
      </w:pPr>
    </w:p>
    <w:sectPr w:rsidR="0065156E" w:rsidSect="004E650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10D" w:rsidRDefault="00AD610D" w:rsidP="00A47854">
      <w:pPr>
        <w:spacing w:after="0" w:line="240" w:lineRule="auto"/>
      </w:pPr>
      <w:r>
        <w:separator/>
      </w:r>
    </w:p>
  </w:endnote>
  <w:endnote w:type="continuationSeparator" w:id="0">
    <w:p w:rsidR="00AD610D" w:rsidRDefault="00AD610D" w:rsidP="00A4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10D" w:rsidRDefault="00AD610D" w:rsidP="00A47854">
      <w:pPr>
        <w:spacing w:after="0" w:line="240" w:lineRule="auto"/>
      </w:pPr>
      <w:r>
        <w:separator/>
      </w:r>
    </w:p>
  </w:footnote>
  <w:footnote w:type="continuationSeparator" w:id="0">
    <w:p w:rsidR="00AD610D" w:rsidRDefault="00AD610D" w:rsidP="00A4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2B1F" w:rsidRDefault="00464BB8">
    <w:pPr>
      <w:pStyle w:val="Sidehoved"/>
      <w:rPr>
        <w:sz w:val="40"/>
        <w:szCs w:val="40"/>
      </w:rPr>
    </w:pPr>
    <w:r>
      <w:rPr>
        <w:sz w:val="40"/>
        <w:szCs w:val="40"/>
      </w:rPr>
      <w:t xml:space="preserve">     </w:t>
    </w:r>
    <w:r w:rsidR="00152B1F" w:rsidRPr="00152B1F">
      <w:rPr>
        <w:sz w:val="40"/>
        <w:szCs w:val="40"/>
      </w:rPr>
      <w:t xml:space="preserve"> AT.11.</w:t>
    </w:r>
    <w:proofErr w:type="gramStart"/>
    <w:r w:rsidR="00152B1F" w:rsidRPr="00152B1F">
      <w:rPr>
        <w:sz w:val="40"/>
        <w:szCs w:val="40"/>
      </w:rPr>
      <w:t>6025</w:t>
    </w:r>
    <w:r>
      <w:rPr>
        <w:sz w:val="40"/>
        <w:szCs w:val="40"/>
      </w:rPr>
      <w:t>,AT</w:t>
    </w:r>
    <w:proofErr w:type="gramEnd"/>
    <w:r>
      <w:rPr>
        <w:sz w:val="40"/>
        <w:szCs w:val="40"/>
      </w:rPr>
      <w:t>.10.6026</w:t>
    </w:r>
    <w:r w:rsidR="00152B1F">
      <w:rPr>
        <w:sz w:val="40"/>
        <w:szCs w:val="40"/>
      </w:rPr>
      <w:t xml:space="preserve"> </w:t>
    </w:r>
    <w:r>
      <w:rPr>
        <w:sz w:val="40"/>
        <w:szCs w:val="40"/>
      </w:rPr>
      <w:t xml:space="preserve"> </w:t>
    </w:r>
    <w:r w:rsidR="00152B1F">
      <w:rPr>
        <w:sz w:val="40"/>
        <w:szCs w:val="40"/>
      </w:rPr>
      <w:t>Dock-Line Åben Linieafvanding</w:t>
    </w:r>
  </w:p>
  <w:p w:rsidR="00152B1F" w:rsidRDefault="00152B1F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</w:t>
    </w:r>
    <w:r w:rsidRPr="000E366D">
      <w:rPr>
        <w:sz w:val="24"/>
        <w:szCs w:val="24"/>
      </w:rPr>
      <w:t xml:space="preserve">Design: </w:t>
    </w:r>
    <w:r>
      <w:rPr>
        <w:sz w:val="24"/>
        <w:szCs w:val="24"/>
      </w:rPr>
      <w:t>Arkitema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E5FED"/>
    <w:multiLevelType w:val="hybridMultilevel"/>
    <w:tmpl w:val="E4F299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F7535"/>
    <w:multiLevelType w:val="hybridMultilevel"/>
    <w:tmpl w:val="9E269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54"/>
    <w:rsid w:val="00096EC8"/>
    <w:rsid w:val="000C4497"/>
    <w:rsid w:val="000D6970"/>
    <w:rsid w:val="00152B1F"/>
    <w:rsid w:val="001B1850"/>
    <w:rsid w:val="00245FDA"/>
    <w:rsid w:val="002D30F9"/>
    <w:rsid w:val="003E5E38"/>
    <w:rsid w:val="003F7BB9"/>
    <w:rsid w:val="00416BCA"/>
    <w:rsid w:val="00420271"/>
    <w:rsid w:val="00464BB8"/>
    <w:rsid w:val="00477A4F"/>
    <w:rsid w:val="004E6509"/>
    <w:rsid w:val="00506D69"/>
    <w:rsid w:val="0057182D"/>
    <w:rsid w:val="00574A61"/>
    <w:rsid w:val="0065156E"/>
    <w:rsid w:val="006D7AD8"/>
    <w:rsid w:val="006F7214"/>
    <w:rsid w:val="0070740F"/>
    <w:rsid w:val="00707B77"/>
    <w:rsid w:val="00722E8A"/>
    <w:rsid w:val="007239EF"/>
    <w:rsid w:val="007A5545"/>
    <w:rsid w:val="007B7701"/>
    <w:rsid w:val="00867057"/>
    <w:rsid w:val="00881D01"/>
    <w:rsid w:val="008A3916"/>
    <w:rsid w:val="008E093F"/>
    <w:rsid w:val="009151C9"/>
    <w:rsid w:val="009832D6"/>
    <w:rsid w:val="00993B13"/>
    <w:rsid w:val="00A47854"/>
    <w:rsid w:val="00AD610D"/>
    <w:rsid w:val="00B014A0"/>
    <w:rsid w:val="00B32BF6"/>
    <w:rsid w:val="00C55EEC"/>
    <w:rsid w:val="00C62AC8"/>
    <w:rsid w:val="00CA4D7F"/>
    <w:rsid w:val="00CB27DB"/>
    <w:rsid w:val="00CC0A7C"/>
    <w:rsid w:val="00D11D95"/>
    <w:rsid w:val="00D67C2A"/>
    <w:rsid w:val="00D76844"/>
    <w:rsid w:val="00D9617F"/>
    <w:rsid w:val="00E017D4"/>
    <w:rsid w:val="00E24846"/>
    <w:rsid w:val="00E3497A"/>
    <w:rsid w:val="00E4206A"/>
    <w:rsid w:val="00F60530"/>
    <w:rsid w:val="00FB797D"/>
    <w:rsid w:val="00FE001D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63B4"/>
  <w15:docId w15:val="{C0C182D7-A55C-0E4A-9702-557AF0E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47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47854"/>
  </w:style>
  <w:style w:type="paragraph" w:styleId="Sidefod">
    <w:name w:val="footer"/>
    <w:basedOn w:val="Normal"/>
    <w:link w:val="SidefodTegn"/>
    <w:uiPriority w:val="99"/>
    <w:semiHidden/>
    <w:unhideWhenUsed/>
    <w:rsid w:val="00A47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47854"/>
  </w:style>
  <w:style w:type="paragraph" w:styleId="Listeafsnit">
    <w:name w:val="List Paragraph"/>
    <w:basedOn w:val="Normal"/>
    <w:uiPriority w:val="34"/>
    <w:qFormat/>
    <w:rsid w:val="00A47854"/>
    <w:pPr>
      <w:ind w:left="720"/>
      <w:contextualSpacing/>
    </w:pPr>
  </w:style>
  <w:style w:type="paragraph" w:styleId="Ingenafstand">
    <w:name w:val="No Spacing"/>
    <w:uiPriority w:val="1"/>
    <w:qFormat/>
    <w:rsid w:val="00A47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AB2C-2EA5-4D3F-804D-5E510BA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2 GHform og Ferrofoss</cp:lastModifiedBy>
  <cp:revision>2</cp:revision>
  <cp:lastPrinted>2010-08-03T07:19:00Z</cp:lastPrinted>
  <dcterms:created xsi:type="dcterms:W3CDTF">2020-05-16T10:58:00Z</dcterms:created>
  <dcterms:modified xsi:type="dcterms:W3CDTF">2020-05-16T10:58:00Z</dcterms:modified>
</cp:coreProperties>
</file>